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475A" w14:textId="77777777" w:rsidR="002441FA" w:rsidRPr="002441FA" w:rsidRDefault="002441FA" w:rsidP="002441FA">
      <w:pPr>
        <w:suppressAutoHyphens/>
        <w:rPr>
          <w:sz w:val="20"/>
          <w:szCs w:val="20"/>
        </w:rPr>
      </w:pPr>
      <w:r w:rsidRPr="002441FA">
        <w:rPr>
          <w:b/>
          <w:bCs/>
          <w:sz w:val="20"/>
          <w:szCs w:val="20"/>
        </w:rPr>
        <w:t>Objet : Anticipation de la taxe poids lourds alsacienne « R-</w:t>
      </w:r>
      <w:proofErr w:type="spellStart"/>
      <w:r w:rsidRPr="002441FA">
        <w:rPr>
          <w:b/>
          <w:bCs/>
          <w:sz w:val="20"/>
          <w:szCs w:val="20"/>
        </w:rPr>
        <w:t>Pass</w:t>
      </w:r>
      <w:proofErr w:type="spellEnd"/>
      <w:r w:rsidRPr="002441FA">
        <w:rPr>
          <w:b/>
          <w:bCs/>
          <w:sz w:val="20"/>
          <w:szCs w:val="20"/>
        </w:rPr>
        <w:t xml:space="preserve"> »</w:t>
      </w:r>
    </w:p>
    <w:p w14:paraId="253265E6" w14:textId="77777777" w:rsidR="005850FB" w:rsidRDefault="005850FB" w:rsidP="002441FA">
      <w:pPr>
        <w:suppressAutoHyphens/>
        <w:rPr>
          <w:sz w:val="20"/>
          <w:szCs w:val="20"/>
        </w:rPr>
      </w:pPr>
    </w:p>
    <w:p w14:paraId="4027EB68" w14:textId="042BC0F1" w:rsidR="005850FB" w:rsidRPr="005850FB" w:rsidRDefault="005850FB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Chers clients,</w:t>
      </w:r>
    </w:p>
    <w:p w14:paraId="1407E581" w14:textId="733A789F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Nous souhaitons attirer votre attention sur une évolution réglementaire majeure qui impactera prochainement le secteur du transport routier en Alsace.</w:t>
      </w:r>
    </w:p>
    <w:p w14:paraId="0DFC361F" w14:textId="66497752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 xml:space="preserve">La Collectivité européenne d’Alsace a en effet acté la mise en place de la taxe poids lourds </w:t>
      </w:r>
      <w:r w:rsidR="00E02A35">
        <w:rPr>
          <w:sz w:val="20"/>
          <w:szCs w:val="20"/>
        </w:rPr>
        <w:t>alsacienne</w:t>
      </w:r>
      <w:r w:rsidRPr="005850FB">
        <w:rPr>
          <w:sz w:val="20"/>
          <w:szCs w:val="20"/>
        </w:rPr>
        <w:t xml:space="preserve"> dite « R-</w:t>
      </w:r>
      <w:proofErr w:type="spellStart"/>
      <w:r w:rsidRPr="005850FB">
        <w:rPr>
          <w:sz w:val="20"/>
          <w:szCs w:val="20"/>
        </w:rPr>
        <w:t>Pass</w:t>
      </w:r>
      <w:proofErr w:type="spellEnd"/>
      <w:r w:rsidRPr="005850FB">
        <w:rPr>
          <w:sz w:val="20"/>
          <w:szCs w:val="20"/>
        </w:rPr>
        <w:t xml:space="preserve"> », applicable à compter du 1</w:t>
      </w:r>
      <w:r w:rsidRPr="005850FB">
        <w:rPr>
          <w:sz w:val="20"/>
          <w:szCs w:val="20"/>
          <w:vertAlign w:val="superscript"/>
        </w:rPr>
        <w:t>er</w:t>
      </w:r>
      <w:r w:rsidRPr="005850FB">
        <w:rPr>
          <w:sz w:val="20"/>
          <w:szCs w:val="20"/>
        </w:rPr>
        <w:t xml:space="preserve"> janvier 2027 pour les véhicules de plus de 3,5 tonnes circulant sur les axes structurants du territoire.</w:t>
      </w:r>
    </w:p>
    <w:p w14:paraId="1FB4F5D7" w14:textId="62695CDC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</w:p>
    <w:p w14:paraId="7C4803E1" w14:textId="7CA4CF0A" w:rsidR="002441FA" w:rsidRPr="005850FB" w:rsidRDefault="002441FA" w:rsidP="002441FA">
      <w:pPr>
        <w:suppressAutoHyphens/>
        <w:rPr>
          <w:b/>
          <w:bCs/>
          <w:sz w:val="20"/>
          <w:szCs w:val="20"/>
        </w:rPr>
      </w:pPr>
      <w:r w:rsidRPr="005850FB">
        <w:rPr>
          <w:b/>
          <w:bCs/>
          <w:sz w:val="20"/>
          <w:szCs w:val="20"/>
        </w:rPr>
        <w:t>Un impact direct sur les coûts de transport</w:t>
      </w:r>
    </w:p>
    <w:p w14:paraId="71C9D994" w14:textId="33539576" w:rsidR="002441FA" w:rsidRPr="005850FB" w:rsidRDefault="002441FA" w:rsidP="005850FB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Cette nouvelle taxe</w:t>
      </w:r>
      <w:r w:rsidR="005850FB">
        <w:rPr>
          <w:sz w:val="20"/>
          <w:szCs w:val="20"/>
        </w:rPr>
        <w:t xml:space="preserve"> </w:t>
      </w:r>
      <w:r w:rsidR="005850FB" w:rsidRPr="003926D5">
        <w:rPr>
          <w:sz w:val="20"/>
          <w:szCs w:val="20"/>
        </w:rPr>
        <w:t>est en moyenne de 0,15 € par kilomètre parcouru, avec certaines modalités d’ajustement selon les classes Euro et PTRA.</w:t>
      </w:r>
      <w:r w:rsidR="005850FB">
        <w:rPr>
          <w:sz w:val="20"/>
          <w:szCs w:val="20"/>
        </w:rPr>
        <w:t xml:space="preserve"> Elle </w:t>
      </w:r>
      <w:r w:rsidRPr="005850FB">
        <w:rPr>
          <w:sz w:val="20"/>
          <w:szCs w:val="20"/>
        </w:rPr>
        <w:t>entraînera nécessairement :</w:t>
      </w:r>
    </w:p>
    <w:p w14:paraId="67ACF2EE" w14:textId="21935B85" w:rsidR="002441FA" w:rsidRPr="005850FB" w:rsidRDefault="002441FA" w:rsidP="005850FB">
      <w:pPr>
        <w:numPr>
          <w:ilvl w:val="0"/>
          <w:numId w:val="4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Une augmentation des coûts d’exploitation, directement liée aux kilomètres parcourus</w:t>
      </w:r>
      <w:r w:rsidR="00E02A35">
        <w:rPr>
          <w:sz w:val="20"/>
          <w:szCs w:val="20"/>
        </w:rPr>
        <w:t> ;</w:t>
      </w:r>
    </w:p>
    <w:p w14:paraId="70F09183" w14:textId="5412BA02" w:rsidR="002441FA" w:rsidRPr="005850FB" w:rsidRDefault="002441FA" w:rsidP="005850FB">
      <w:pPr>
        <w:numPr>
          <w:ilvl w:val="0"/>
          <w:numId w:val="4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Des coûts indirects supplémentaires (trajets à vide, adaptations logistiques, gestion administrative)</w:t>
      </w:r>
      <w:r w:rsidR="00E02A35">
        <w:rPr>
          <w:sz w:val="20"/>
          <w:szCs w:val="20"/>
        </w:rPr>
        <w:t> ;</w:t>
      </w:r>
    </w:p>
    <w:p w14:paraId="580B54DC" w14:textId="084935B8" w:rsidR="002441FA" w:rsidRPr="005850FB" w:rsidRDefault="002441FA" w:rsidP="002441FA">
      <w:pPr>
        <w:numPr>
          <w:ilvl w:val="0"/>
          <w:numId w:val="4"/>
        </w:num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 xml:space="preserve">Une pression accrue sur l’équilibre économique des prestations de </w:t>
      </w:r>
      <w:r w:rsidR="003714F1" w:rsidRPr="005850FB">
        <w:rPr>
          <w:sz w:val="20"/>
          <w:szCs w:val="20"/>
        </w:rPr>
        <w:t>transport.</w:t>
      </w:r>
    </w:p>
    <w:p w14:paraId="45C368F1" w14:textId="77777777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Les premières analyses sectorielles estiment un impact global de l’ordre de 5 à 10 % du coût de transport, selon les flux concernés.</w:t>
      </w:r>
    </w:p>
    <w:p w14:paraId="749DCA67" w14:textId="2899A85C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</w:p>
    <w:p w14:paraId="646ABDFD" w14:textId="0EDCFAF5" w:rsidR="002441FA" w:rsidRPr="005850FB" w:rsidRDefault="002441FA" w:rsidP="002441FA">
      <w:pPr>
        <w:suppressAutoHyphens/>
        <w:rPr>
          <w:b/>
          <w:bCs/>
          <w:sz w:val="20"/>
          <w:szCs w:val="20"/>
        </w:rPr>
      </w:pPr>
      <w:r w:rsidRPr="005850FB">
        <w:rPr>
          <w:b/>
          <w:bCs/>
          <w:sz w:val="20"/>
          <w:szCs w:val="20"/>
        </w:rPr>
        <w:t>Un contexte concurrentiel et réglementaire spécifique</w:t>
      </w:r>
    </w:p>
    <w:p w14:paraId="6E077464" w14:textId="77777777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Cette mesure s’inscrit dans un cadre réglementaire national et européen qui, à ce jour, ne prévoit pas de mécanisme automatique de répercussion de la taxe.</w:t>
      </w:r>
    </w:p>
    <w:p w14:paraId="2F09063B" w14:textId="77777777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Dans ce contexte :</w:t>
      </w:r>
    </w:p>
    <w:p w14:paraId="0840E07A" w14:textId="3EB54A19" w:rsidR="002441FA" w:rsidRPr="005850FB" w:rsidRDefault="002441FA" w:rsidP="005850FB">
      <w:pPr>
        <w:numPr>
          <w:ilvl w:val="0"/>
          <w:numId w:val="5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Les entreprises de transport doivent assumer individuellement la gestion de cet impact</w:t>
      </w:r>
      <w:r w:rsidR="00E02A35">
        <w:rPr>
          <w:sz w:val="20"/>
          <w:szCs w:val="20"/>
        </w:rPr>
        <w:t> ;</w:t>
      </w:r>
    </w:p>
    <w:p w14:paraId="3BF05008" w14:textId="38A61B45" w:rsidR="002441FA" w:rsidRPr="005850FB" w:rsidRDefault="002441FA" w:rsidP="005850FB">
      <w:pPr>
        <w:numPr>
          <w:ilvl w:val="0"/>
          <w:numId w:val="5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Des écarts de compétitivité peuvent apparaître selon les territoires</w:t>
      </w:r>
      <w:r w:rsidR="00E02A35">
        <w:rPr>
          <w:sz w:val="20"/>
          <w:szCs w:val="20"/>
        </w:rPr>
        <w:t> ;</w:t>
      </w:r>
    </w:p>
    <w:p w14:paraId="0D3B2717" w14:textId="5770FA23" w:rsidR="002441FA" w:rsidRPr="005850FB" w:rsidRDefault="002441FA" w:rsidP="002441FA">
      <w:pPr>
        <w:numPr>
          <w:ilvl w:val="0"/>
          <w:numId w:val="5"/>
        </w:num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La pérennité économique des prestations repose sur une adaptation concertée des conditions tarifaires</w:t>
      </w:r>
      <w:r w:rsidR="00E02A35">
        <w:rPr>
          <w:sz w:val="20"/>
          <w:szCs w:val="20"/>
        </w:rPr>
        <w:t>.</w:t>
      </w:r>
    </w:p>
    <w:p w14:paraId="31574B36" w14:textId="40A1B331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</w:p>
    <w:p w14:paraId="7CED36BF" w14:textId="1C0EF213" w:rsidR="002441FA" w:rsidRPr="005850FB" w:rsidRDefault="002441FA" w:rsidP="002441FA">
      <w:pPr>
        <w:suppressAutoHyphens/>
        <w:rPr>
          <w:b/>
          <w:bCs/>
          <w:sz w:val="20"/>
          <w:szCs w:val="20"/>
        </w:rPr>
      </w:pPr>
      <w:r w:rsidRPr="005850FB">
        <w:rPr>
          <w:b/>
          <w:bCs/>
          <w:sz w:val="20"/>
          <w:szCs w:val="20"/>
        </w:rPr>
        <w:t>Notre engagement : transparence et anticipation</w:t>
      </w:r>
    </w:p>
    <w:p w14:paraId="283BB8B4" w14:textId="5C711490" w:rsidR="002441FA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Afin de préparer au mieux cette évolution et d’instaurer un dialogue constructif, nous avons fait le choix d’anticiper dès à présent</w:t>
      </w:r>
      <w:r w:rsidR="005850FB">
        <w:rPr>
          <w:sz w:val="20"/>
          <w:szCs w:val="20"/>
        </w:rPr>
        <w:t xml:space="preserve">. </w:t>
      </w:r>
      <w:r w:rsidRPr="005850FB">
        <w:rPr>
          <w:sz w:val="20"/>
          <w:szCs w:val="20"/>
        </w:rPr>
        <w:t>À ce titre, une ligne spécifique apparaîtra progressivement sur nos factures :</w:t>
      </w:r>
      <w:r w:rsidRPr="005850FB">
        <w:rPr>
          <w:sz w:val="20"/>
          <w:szCs w:val="20"/>
        </w:rPr>
        <w:br/>
        <w:t>« Contribution R-</w:t>
      </w:r>
      <w:proofErr w:type="spellStart"/>
      <w:r w:rsidRPr="005850FB">
        <w:rPr>
          <w:sz w:val="20"/>
          <w:szCs w:val="20"/>
        </w:rPr>
        <w:t>Pass</w:t>
      </w:r>
      <w:proofErr w:type="spellEnd"/>
      <w:r w:rsidRPr="005850FB">
        <w:rPr>
          <w:sz w:val="20"/>
          <w:szCs w:val="20"/>
        </w:rPr>
        <w:t xml:space="preserve"> : 0 € »</w:t>
      </w:r>
    </w:p>
    <w:p w14:paraId="1629A6A9" w14:textId="77777777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Cette démarche vise à :</w:t>
      </w:r>
    </w:p>
    <w:p w14:paraId="56EB6FFE" w14:textId="7C397355" w:rsidR="002441FA" w:rsidRPr="005850FB" w:rsidRDefault="002441FA" w:rsidP="005850FB">
      <w:pPr>
        <w:numPr>
          <w:ilvl w:val="0"/>
          <w:numId w:val="6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Vous informer en amont de l’intégration future de cette taxe</w:t>
      </w:r>
      <w:r w:rsidR="00E02A35">
        <w:rPr>
          <w:sz w:val="20"/>
          <w:szCs w:val="20"/>
        </w:rPr>
        <w:t> ;</w:t>
      </w:r>
    </w:p>
    <w:p w14:paraId="213451DF" w14:textId="52B7AD27" w:rsidR="002441FA" w:rsidRPr="005850FB" w:rsidRDefault="002441FA" w:rsidP="005850FB">
      <w:pPr>
        <w:numPr>
          <w:ilvl w:val="0"/>
          <w:numId w:val="6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Structurer nos échanges à venir sur ses modalités de répercussion</w:t>
      </w:r>
      <w:r w:rsidR="00E02A35">
        <w:rPr>
          <w:sz w:val="20"/>
          <w:szCs w:val="20"/>
        </w:rPr>
        <w:t> ;</w:t>
      </w:r>
    </w:p>
    <w:p w14:paraId="6F358F62" w14:textId="55BDEE36" w:rsidR="002441FA" w:rsidRPr="005850FB" w:rsidRDefault="002441FA" w:rsidP="002441FA">
      <w:pPr>
        <w:numPr>
          <w:ilvl w:val="0"/>
          <w:numId w:val="6"/>
        </w:num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Garantir une lecture claire et transparente de nos coûts</w:t>
      </w:r>
      <w:r w:rsidR="00E02A35">
        <w:rPr>
          <w:sz w:val="20"/>
          <w:szCs w:val="20"/>
        </w:rPr>
        <w:t>.</w:t>
      </w:r>
    </w:p>
    <w:p w14:paraId="74CA855B" w14:textId="6B0BBB8B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</w:p>
    <w:p w14:paraId="186ADD7C" w14:textId="34992E16" w:rsidR="002441FA" w:rsidRPr="005850FB" w:rsidRDefault="002441FA" w:rsidP="002441FA">
      <w:pPr>
        <w:suppressAutoHyphens/>
        <w:rPr>
          <w:b/>
          <w:bCs/>
          <w:sz w:val="20"/>
          <w:szCs w:val="20"/>
        </w:rPr>
      </w:pPr>
      <w:r w:rsidRPr="005850FB">
        <w:rPr>
          <w:b/>
          <w:bCs/>
          <w:sz w:val="20"/>
          <w:szCs w:val="20"/>
        </w:rPr>
        <w:t>Préparer ensemble les évolutions à venir</w:t>
      </w:r>
    </w:p>
    <w:p w14:paraId="56BFA767" w14:textId="77777777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Dans les prochains mois, nous serons amenés à échanger avec vous afin de définir les modalités d’intégration de cette taxe dans nos conditions tarifaires.</w:t>
      </w:r>
    </w:p>
    <w:p w14:paraId="1185ED97" w14:textId="77777777" w:rsidR="002441FA" w:rsidRPr="005850FB" w:rsidRDefault="002441FA" w:rsidP="005850FB">
      <w:p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lastRenderedPageBreak/>
        <w:t>L’objectif est de construire une approche :</w:t>
      </w:r>
    </w:p>
    <w:p w14:paraId="59F88528" w14:textId="60E03B82" w:rsidR="002441FA" w:rsidRPr="005850FB" w:rsidRDefault="002441FA" w:rsidP="005850FB">
      <w:pPr>
        <w:numPr>
          <w:ilvl w:val="0"/>
          <w:numId w:val="7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Adaptée à vos flux et contraintes</w:t>
      </w:r>
      <w:r w:rsidR="00E02A35">
        <w:rPr>
          <w:sz w:val="20"/>
          <w:szCs w:val="20"/>
        </w:rPr>
        <w:t> ;</w:t>
      </w:r>
    </w:p>
    <w:p w14:paraId="2E193E6D" w14:textId="378602F9" w:rsidR="002441FA" w:rsidRPr="005850FB" w:rsidRDefault="002441FA" w:rsidP="005850FB">
      <w:pPr>
        <w:numPr>
          <w:ilvl w:val="0"/>
          <w:numId w:val="7"/>
        </w:numPr>
        <w:suppressAutoHyphens/>
        <w:spacing w:after="0"/>
        <w:rPr>
          <w:sz w:val="20"/>
          <w:szCs w:val="20"/>
        </w:rPr>
      </w:pPr>
      <w:r w:rsidRPr="005850FB">
        <w:rPr>
          <w:sz w:val="20"/>
          <w:szCs w:val="20"/>
        </w:rPr>
        <w:t>Équilibrée économiquement</w:t>
      </w:r>
      <w:r w:rsidR="00E02A35">
        <w:rPr>
          <w:sz w:val="20"/>
          <w:szCs w:val="20"/>
        </w:rPr>
        <w:t> ;</w:t>
      </w:r>
    </w:p>
    <w:p w14:paraId="197CAED8" w14:textId="734214A9" w:rsidR="002441FA" w:rsidRPr="005850FB" w:rsidRDefault="002441FA" w:rsidP="002441FA">
      <w:pPr>
        <w:numPr>
          <w:ilvl w:val="0"/>
          <w:numId w:val="7"/>
        </w:num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Et durable dans le temps, dans un contexte de mutation du secteur</w:t>
      </w:r>
      <w:r w:rsidR="00E02A35">
        <w:rPr>
          <w:sz w:val="20"/>
          <w:szCs w:val="20"/>
        </w:rPr>
        <w:t>.</w:t>
      </w:r>
    </w:p>
    <w:p w14:paraId="6C70B4F1" w14:textId="77777777" w:rsidR="002441FA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Conscients des enjeux que cela représente également pour votre activité, nous souhaitons engager cette réflexion le plus en amont possible, afin d’éviter toute adaptation brutale à l’approche de 2027.</w:t>
      </w:r>
    </w:p>
    <w:p w14:paraId="5F1DB1B0" w14:textId="77777777" w:rsidR="006224AE" w:rsidRPr="005850FB" w:rsidRDefault="006224AE" w:rsidP="002441FA">
      <w:pPr>
        <w:suppressAutoHyphens/>
        <w:rPr>
          <w:sz w:val="20"/>
          <w:szCs w:val="20"/>
        </w:rPr>
      </w:pPr>
    </w:p>
    <w:p w14:paraId="3ADA76AA" w14:textId="77777777" w:rsidR="002441FA" w:rsidRPr="005850FB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Nos équipes se tiennent à votre disposition pour étudier ensemble les impacts spécifiques à vos opérations.</w:t>
      </w:r>
    </w:p>
    <w:p w14:paraId="307C9276" w14:textId="77777777" w:rsidR="002441FA" w:rsidRDefault="002441FA" w:rsidP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Nous vous remercions pour votre confiance et restons pleinement mobilisés pour assurer la continuité et la qualité de nos prestations dans ce contexte évolutif.</w:t>
      </w:r>
    </w:p>
    <w:p w14:paraId="7C30E096" w14:textId="098AF021" w:rsidR="002441FA" w:rsidRPr="005850FB" w:rsidRDefault="002441FA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>Nous vous prions d’agréer, Madame, Monsieur, l’expression de nos salutations distinguées.</w:t>
      </w:r>
    </w:p>
    <w:sectPr w:rsidR="002441FA" w:rsidRPr="0058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BCC"/>
    <w:multiLevelType w:val="multilevel"/>
    <w:tmpl w:val="47FE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17A31"/>
    <w:multiLevelType w:val="multilevel"/>
    <w:tmpl w:val="DB5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C4362"/>
    <w:multiLevelType w:val="multilevel"/>
    <w:tmpl w:val="918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EDB"/>
    <w:multiLevelType w:val="multilevel"/>
    <w:tmpl w:val="A2A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D2265"/>
    <w:multiLevelType w:val="multilevel"/>
    <w:tmpl w:val="85E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D46AC"/>
    <w:multiLevelType w:val="multilevel"/>
    <w:tmpl w:val="02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054A3"/>
    <w:multiLevelType w:val="multilevel"/>
    <w:tmpl w:val="83D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024733">
    <w:abstractNumId w:val="5"/>
  </w:num>
  <w:num w:numId="2" w16cid:durableId="1001589002">
    <w:abstractNumId w:val="1"/>
  </w:num>
  <w:num w:numId="3" w16cid:durableId="809715743">
    <w:abstractNumId w:val="4"/>
  </w:num>
  <w:num w:numId="4" w16cid:durableId="792138587">
    <w:abstractNumId w:val="2"/>
  </w:num>
  <w:num w:numId="5" w16cid:durableId="788161768">
    <w:abstractNumId w:val="0"/>
  </w:num>
  <w:num w:numId="6" w16cid:durableId="281620665">
    <w:abstractNumId w:val="3"/>
  </w:num>
  <w:num w:numId="7" w16cid:durableId="846596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D5"/>
    <w:rsid w:val="00043412"/>
    <w:rsid w:val="001A78E4"/>
    <w:rsid w:val="0022428F"/>
    <w:rsid w:val="002441FA"/>
    <w:rsid w:val="003714F1"/>
    <w:rsid w:val="003926D5"/>
    <w:rsid w:val="005850FB"/>
    <w:rsid w:val="006224AE"/>
    <w:rsid w:val="006E2096"/>
    <w:rsid w:val="00734525"/>
    <w:rsid w:val="00787779"/>
    <w:rsid w:val="00AB3932"/>
    <w:rsid w:val="00DF7BB6"/>
    <w:rsid w:val="00E02A35"/>
    <w:rsid w:val="00E64E2A"/>
    <w:rsid w:val="00E971A6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D738"/>
  <w15:chartTrackingRefBased/>
  <w15:docId w15:val="{8EC3D898-CA93-44EC-98A4-1C65BC2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FB"/>
  </w:style>
  <w:style w:type="paragraph" w:styleId="Titre1">
    <w:name w:val="heading 1"/>
    <w:basedOn w:val="Normal"/>
    <w:next w:val="Normal"/>
    <w:link w:val="Titre1Car"/>
    <w:uiPriority w:val="9"/>
    <w:qFormat/>
    <w:rsid w:val="0039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26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2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2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2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2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2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2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26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6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2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ZIMMER</dc:creator>
  <cp:keywords/>
  <dc:description/>
  <cp:lastModifiedBy>Juliette ZIMMER</cp:lastModifiedBy>
  <cp:revision>4</cp:revision>
  <cp:lastPrinted>2026-04-02T08:32:00Z</cp:lastPrinted>
  <dcterms:created xsi:type="dcterms:W3CDTF">2026-03-31T15:21:00Z</dcterms:created>
  <dcterms:modified xsi:type="dcterms:W3CDTF">2026-04-09T14:22:00Z</dcterms:modified>
</cp:coreProperties>
</file>