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40F2C" w14:textId="2CC9325C" w:rsidR="00A80C62" w:rsidRPr="00A80C62" w:rsidRDefault="00A80C62" w:rsidP="00A80C62">
      <w:pPr>
        <w:pStyle w:val="NormalWeb"/>
        <w:spacing w:before="0" w:beforeAutospacing="0" w:after="300" w:afterAutospacing="0"/>
        <w:rPr>
          <w:rFonts w:ascii="Arial Narrow" w:hAnsi="Arial Narrow"/>
          <w:sz w:val="22"/>
          <w:szCs w:val="22"/>
        </w:rPr>
      </w:pPr>
      <w:r w:rsidRPr="00A80C62">
        <w:rPr>
          <w:rFonts w:ascii="Arial Narrow" w:hAnsi="Arial Narrow"/>
          <w:sz w:val="22"/>
          <w:szCs w:val="22"/>
        </w:rPr>
        <w:t xml:space="preserve">Objet : </w:t>
      </w:r>
      <w:r w:rsidRPr="00A80C62">
        <w:rPr>
          <w:rFonts w:ascii="Arial Narrow" w:hAnsi="Arial Narrow"/>
          <w:b/>
          <w:bCs/>
          <w:sz w:val="22"/>
          <w:szCs w:val="22"/>
        </w:rPr>
        <w:t>Information importante concernant la nouvelle taxe poids lourds alsacienne appelé</w:t>
      </w:r>
      <w:r w:rsidR="008D75BA">
        <w:rPr>
          <w:rFonts w:ascii="Arial Narrow" w:hAnsi="Arial Narrow"/>
          <w:b/>
          <w:bCs/>
          <w:sz w:val="22"/>
          <w:szCs w:val="22"/>
        </w:rPr>
        <w:t>e</w:t>
      </w:r>
      <w:r w:rsidRPr="00A80C62">
        <w:rPr>
          <w:rFonts w:ascii="Arial Narrow" w:hAnsi="Arial Narrow"/>
          <w:b/>
          <w:bCs/>
          <w:sz w:val="22"/>
          <w:szCs w:val="22"/>
        </w:rPr>
        <w:t xml:space="preserve"> « R- PASS »</w:t>
      </w:r>
      <w:r w:rsidRPr="00A80C62">
        <w:rPr>
          <w:rFonts w:ascii="Arial Narrow" w:hAnsi="Arial Narrow"/>
          <w:sz w:val="22"/>
          <w:szCs w:val="22"/>
        </w:rPr>
        <w:t xml:space="preserve"> </w:t>
      </w:r>
    </w:p>
    <w:p w14:paraId="3356B65E" w14:textId="77777777" w:rsidR="00A80C62" w:rsidRPr="00A80C62" w:rsidRDefault="00A80C62" w:rsidP="00A80C62">
      <w:pPr>
        <w:pStyle w:val="NormalWeb"/>
        <w:spacing w:before="300" w:beforeAutospacing="0" w:after="300" w:afterAutospacing="0"/>
        <w:rPr>
          <w:rFonts w:ascii="Arial Narrow" w:hAnsi="Arial Narrow"/>
          <w:sz w:val="22"/>
          <w:szCs w:val="22"/>
        </w:rPr>
      </w:pPr>
      <w:r w:rsidRPr="00A80C62">
        <w:rPr>
          <w:rFonts w:ascii="Arial Narrow" w:hAnsi="Arial Narrow"/>
          <w:sz w:val="22"/>
          <w:szCs w:val="22"/>
        </w:rPr>
        <w:t xml:space="preserve">Chers collaborateurs, </w:t>
      </w:r>
    </w:p>
    <w:p w14:paraId="209F1482" w14:textId="77777777" w:rsidR="00A80C62" w:rsidRPr="00A80C62" w:rsidRDefault="00A80C62" w:rsidP="00A80C62">
      <w:pPr>
        <w:pStyle w:val="NormalWeb"/>
        <w:spacing w:before="300" w:beforeAutospacing="0" w:after="300" w:afterAutospacing="0"/>
        <w:rPr>
          <w:rFonts w:ascii="Arial Narrow" w:hAnsi="Arial Narrow"/>
          <w:sz w:val="22"/>
          <w:szCs w:val="22"/>
        </w:rPr>
      </w:pPr>
      <w:r w:rsidRPr="00A80C62">
        <w:rPr>
          <w:rFonts w:ascii="Arial Narrow" w:hAnsi="Arial Narrow"/>
          <w:sz w:val="22"/>
          <w:szCs w:val="22"/>
        </w:rPr>
        <w:t xml:space="preserve">Nous espérons que cette lettre vous trouve en bonne santé et que vous avez passé d'agréables moments en cette période de fin d'année. </w:t>
      </w:r>
    </w:p>
    <w:p w14:paraId="11E28955" w14:textId="77777777" w:rsidR="00A80C62" w:rsidRPr="00A80C62" w:rsidRDefault="00A80C62" w:rsidP="00A80C62">
      <w:pPr>
        <w:pStyle w:val="NormalWeb"/>
        <w:spacing w:before="300" w:beforeAutospacing="0" w:after="300" w:afterAutospacing="0"/>
        <w:rPr>
          <w:rFonts w:ascii="Arial Narrow" w:hAnsi="Arial Narrow"/>
          <w:sz w:val="22"/>
          <w:szCs w:val="22"/>
        </w:rPr>
      </w:pPr>
      <w:r w:rsidRPr="00A80C62">
        <w:rPr>
          <w:rFonts w:ascii="Arial Narrow" w:hAnsi="Arial Narrow"/>
          <w:sz w:val="22"/>
          <w:szCs w:val="22"/>
        </w:rPr>
        <w:t xml:space="preserve">Nous souhaitons vous informer d'une récente décision de la Collectivité Européenne d’Alsace qui aura un impact significatif sur notre entreprise et, par conséquent, sur chacun d'entre nous. Il s'agit de la </w:t>
      </w:r>
      <w:r w:rsidRPr="00A80C62">
        <w:rPr>
          <w:rFonts w:ascii="Arial Narrow" w:hAnsi="Arial Narrow"/>
          <w:b/>
          <w:bCs/>
          <w:sz w:val="22"/>
          <w:szCs w:val="22"/>
        </w:rPr>
        <w:t>mise en place d'une nouvelle taxe</w:t>
      </w:r>
      <w:r w:rsidRPr="00A80C62">
        <w:rPr>
          <w:rFonts w:ascii="Arial Narrow" w:hAnsi="Arial Narrow"/>
          <w:sz w:val="22"/>
          <w:szCs w:val="22"/>
        </w:rPr>
        <w:t xml:space="preserve"> poids lourds en Alsace « R-</w:t>
      </w:r>
      <w:proofErr w:type="spellStart"/>
      <w:r w:rsidRPr="00A80C62">
        <w:rPr>
          <w:rFonts w:ascii="Arial Narrow" w:hAnsi="Arial Narrow"/>
          <w:sz w:val="22"/>
          <w:szCs w:val="22"/>
        </w:rPr>
        <w:t>Pass</w:t>
      </w:r>
      <w:proofErr w:type="spellEnd"/>
      <w:r w:rsidRPr="00A80C62">
        <w:rPr>
          <w:rFonts w:ascii="Arial Narrow" w:hAnsi="Arial Narrow"/>
          <w:sz w:val="22"/>
          <w:szCs w:val="22"/>
        </w:rPr>
        <w:t xml:space="preserve"> », une mesure qui ne manquera pas d'influer sur notre activité et sur l'économie locale dans son ensemble. </w:t>
      </w:r>
    </w:p>
    <w:p w14:paraId="3ABB4E02" w14:textId="77777777" w:rsidR="00A80C62" w:rsidRPr="00A80C62" w:rsidRDefault="00A80C62" w:rsidP="00A80C62">
      <w:pPr>
        <w:pStyle w:val="NormalWeb"/>
        <w:spacing w:before="300" w:beforeAutospacing="0" w:after="300" w:afterAutospacing="0"/>
        <w:rPr>
          <w:rFonts w:ascii="Arial Narrow" w:hAnsi="Arial Narrow"/>
          <w:sz w:val="22"/>
          <w:szCs w:val="22"/>
        </w:rPr>
      </w:pPr>
      <w:r w:rsidRPr="00A80C62">
        <w:rPr>
          <w:rFonts w:ascii="Arial Narrow" w:hAnsi="Arial Narrow"/>
          <w:sz w:val="22"/>
          <w:szCs w:val="22"/>
        </w:rPr>
        <w:t xml:space="preserve">Cette taxe, bien que prétendument instaurée pour des motifs de régulation du trafic routier, risque de se traduire par des conséquences économiques difficiles à ignorer. En particulier, nous souhaitons attirer votre attention sur les points suivants : </w:t>
      </w:r>
    </w:p>
    <w:p w14:paraId="3EAC6B2F" w14:textId="77777777" w:rsidR="00A80C62" w:rsidRPr="00A80C62" w:rsidRDefault="00A80C62" w:rsidP="00A80C62">
      <w:pPr>
        <w:pStyle w:val="NormalWeb"/>
        <w:spacing w:before="300" w:beforeAutospacing="0" w:after="300" w:afterAutospacing="0"/>
        <w:rPr>
          <w:rFonts w:ascii="Arial Narrow" w:hAnsi="Arial Narrow"/>
          <w:sz w:val="22"/>
          <w:szCs w:val="22"/>
        </w:rPr>
      </w:pPr>
      <w:r w:rsidRPr="00A80C62">
        <w:rPr>
          <w:rFonts w:ascii="Arial Narrow" w:hAnsi="Arial Narrow"/>
          <w:b/>
          <w:bCs/>
          <w:sz w:val="22"/>
          <w:szCs w:val="22"/>
        </w:rPr>
        <w:t>Répercussions sur les coûts</w:t>
      </w:r>
      <w:r w:rsidRPr="00A80C62">
        <w:rPr>
          <w:rFonts w:ascii="Arial Narrow" w:hAnsi="Arial Narrow"/>
          <w:sz w:val="22"/>
          <w:szCs w:val="22"/>
        </w:rPr>
        <w:t xml:space="preserve"> : La nouvelle taxe poids lourds alsacienne entraînera inévitablement une augmentation des coûts liés au transport de marchandises. Cette hausse des frais aura un impact sur nos prix de revient, avec des répercussions potentielles sur nos marges. </w:t>
      </w:r>
    </w:p>
    <w:p w14:paraId="7798B659" w14:textId="3708DD2F" w:rsidR="00A80C62" w:rsidRPr="00A80C62" w:rsidRDefault="00A80C62" w:rsidP="00A80C62">
      <w:pPr>
        <w:pStyle w:val="NormalWeb"/>
        <w:spacing w:before="300" w:beforeAutospacing="0" w:after="300" w:afterAutospacing="0"/>
        <w:rPr>
          <w:rFonts w:ascii="Arial Narrow" w:hAnsi="Arial Narrow"/>
          <w:sz w:val="22"/>
          <w:szCs w:val="22"/>
        </w:rPr>
      </w:pPr>
      <w:r w:rsidRPr="00A80C62">
        <w:rPr>
          <w:rFonts w:ascii="Arial Narrow" w:hAnsi="Arial Narrow"/>
          <w:b/>
          <w:bCs/>
          <w:sz w:val="22"/>
          <w:szCs w:val="22"/>
        </w:rPr>
        <w:t>Distorsion de concurrence</w:t>
      </w:r>
      <w:r w:rsidRPr="00A80C62">
        <w:rPr>
          <w:rFonts w:ascii="Arial Narrow" w:hAnsi="Arial Narrow"/>
          <w:sz w:val="22"/>
          <w:szCs w:val="22"/>
        </w:rPr>
        <w:t xml:space="preserve"> : Cette taxe crée une distorsion de concurrence, notamment pour les entreprises opérant dans notre territoire. Les productions alsaciennes subiront cette taxe </w:t>
      </w:r>
      <w:r w:rsidR="008D75BA">
        <w:rPr>
          <w:rFonts w:ascii="Arial Narrow" w:hAnsi="Arial Narrow"/>
          <w:sz w:val="22"/>
          <w:szCs w:val="22"/>
        </w:rPr>
        <w:t xml:space="preserve">de </w:t>
      </w:r>
      <w:r w:rsidRPr="00A80C62">
        <w:rPr>
          <w:rFonts w:ascii="Arial Narrow" w:hAnsi="Arial Narrow"/>
          <w:sz w:val="22"/>
          <w:szCs w:val="22"/>
        </w:rPr>
        <w:t xml:space="preserve">plein fouet !! Les acteurs économiques situés en dehors de l'Alsace pourraient bénéficier d'une compétitivité accrue en raison de l'absence de cette nouvelle charge fiscale. </w:t>
      </w:r>
    </w:p>
    <w:p w14:paraId="38987117" w14:textId="77777777" w:rsidR="00A80C62" w:rsidRPr="00A80C62" w:rsidRDefault="00A80C62" w:rsidP="00A80C62">
      <w:pPr>
        <w:pStyle w:val="NormalWeb"/>
        <w:spacing w:before="300" w:beforeAutospacing="0" w:after="300" w:afterAutospacing="0"/>
        <w:rPr>
          <w:rFonts w:ascii="Arial Narrow" w:hAnsi="Arial Narrow"/>
          <w:sz w:val="22"/>
          <w:szCs w:val="22"/>
        </w:rPr>
      </w:pPr>
      <w:r w:rsidRPr="00A80C62">
        <w:rPr>
          <w:rFonts w:ascii="Arial Narrow" w:hAnsi="Arial Narrow"/>
          <w:b/>
          <w:bCs/>
          <w:sz w:val="22"/>
          <w:szCs w:val="22"/>
        </w:rPr>
        <w:t>Charges reportées sur le consommateur</w:t>
      </w:r>
      <w:r w:rsidRPr="00A80C62">
        <w:rPr>
          <w:rFonts w:ascii="Arial Narrow" w:hAnsi="Arial Narrow"/>
          <w:sz w:val="22"/>
          <w:szCs w:val="22"/>
        </w:rPr>
        <w:t xml:space="preserve"> : Contrairement aux prétentions de la CEA sur la répartition équitable des charges, il est probable que cette taxe soit ultimement supportée par les consommateurs. En d'autres termes, le coût supplémentaire lié au transport pourrait se refléter dans les prix des biens et services, </w:t>
      </w:r>
      <w:r w:rsidRPr="00A80C62">
        <w:rPr>
          <w:rFonts w:ascii="Arial Narrow" w:hAnsi="Arial Narrow"/>
          <w:b/>
          <w:bCs/>
          <w:sz w:val="22"/>
          <w:szCs w:val="22"/>
        </w:rPr>
        <w:t>touchant directement le pouvoir d'achat</w:t>
      </w:r>
      <w:r w:rsidRPr="00A80C62">
        <w:rPr>
          <w:rFonts w:ascii="Arial Narrow" w:hAnsi="Arial Narrow"/>
          <w:sz w:val="22"/>
          <w:szCs w:val="22"/>
        </w:rPr>
        <w:t>.</w:t>
      </w:r>
    </w:p>
    <w:p w14:paraId="4B374377" w14:textId="77777777" w:rsidR="00A80C62" w:rsidRPr="00A80C62" w:rsidRDefault="00A80C62" w:rsidP="00A80C62">
      <w:pPr>
        <w:pStyle w:val="NormalWeb"/>
        <w:spacing w:before="300" w:beforeAutospacing="0" w:after="300" w:afterAutospacing="0"/>
        <w:rPr>
          <w:rFonts w:ascii="Arial Narrow" w:hAnsi="Arial Narrow"/>
          <w:sz w:val="22"/>
          <w:szCs w:val="22"/>
        </w:rPr>
      </w:pPr>
      <w:r w:rsidRPr="00A80C62">
        <w:rPr>
          <w:rFonts w:ascii="Arial Narrow" w:hAnsi="Arial Narrow"/>
          <w:b/>
          <w:bCs/>
          <w:sz w:val="22"/>
          <w:szCs w:val="22"/>
        </w:rPr>
        <w:t>Mensonge du rapport de trafic</w:t>
      </w:r>
      <w:r w:rsidRPr="00A80C62">
        <w:rPr>
          <w:rFonts w:ascii="Arial Narrow" w:hAnsi="Arial Narrow"/>
          <w:sz w:val="22"/>
          <w:szCs w:val="22"/>
        </w:rPr>
        <w:t xml:space="preserve"> : L'idée avancée par les autorités selon laquelle cette taxe pourrait détourner le trafic poids lourds vers d'autres itinéraires est sujette à controverse. Au contraire, elle pourrait simplement entraîner une augmentation des coûts pour les entreprises locales sans nécessairement réduire le trafic. </w:t>
      </w:r>
    </w:p>
    <w:p w14:paraId="22240A58" w14:textId="77777777" w:rsidR="00A80C62" w:rsidRPr="00A80C62" w:rsidRDefault="00A80C62" w:rsidP="00A80C62">
      <w:pPr>
        <w:pStyle w:val="NormalWeb"/>
        <w:spacing w:before="300" w:beforeAutospacing="0" w:after="300" w:afterAutospacing="0"/>
        <w:rPr>
          <w:rFonts w:ascii="Arial Narrow" w:hAnsi="Arial Narrow"/>
          <w:sz w:val="22"/>
          <w:szCs w:val="22"/>
        </w:rPr>
      </w:pPr>
      <w:r w:rsidRPr="00A80C62">
        <w:rPr>
          <w:rFonts w:ascii="Arial Narrow" w:hAnsi="Arial Narrow"/>
          <w:sz w:val="22"/>
          <w:szCs w:val="22"/>
        </w:rPr>
        <w:t xml:space="preserve">Nous surveillerons de près l'évolution de la situation et travaillerons activement pour minimiser les répercussions sur notre entreprise. </w:t>
      </w:r>
    </w:p>
    <w:p w14:paraId="5BAD8AD7" w14:textId="07854709" w:rsidR="00A80C62" w:rsidRPr="00A80C62" w:rsidRDefault="00A80C62" w:rsidP="00A80C62">
      <w:pPr>
        <w:rPr>
          <w:rFonts w:ascii="Arial Narrow" w:hAnsi="Arial Narrow"/>
        </w:rPr>
      </w:pPr>
      <w:r w:rsidRPr="00A80C62">
        <w:rPr>
          <w:rFonts w:ascii="Arial Narrow" w:hAnsi="Arial Narrow"/>
        </w:rPr>
        <w:t>Nous vous</w:t>
      </w:r>
      <w:r w:rsidRPr="00A80C62">
        <w:rPr>
          <w:rFonts w:ascii="Arial Narrow" w:hAnsi="Arial Narrow"/>
          <w:b/>
          <w:bCs/>
        </w:rPr>
        <w:t xml:space="preserve"> encourageons </w:t>
      </w:r>
      <w:r w:rsidR="008D75BA">
        <w:rPr>
          <w:rFonts w:ascii="Arial Narrow" w:hAnsi="Arial Narrow"/>
          <w:b/>
          <w:bCs/>
        </w:rPr>
        <w:t xml:space="preserve">à </w:t>
      </w:r>
      <w:r w:rsidRPr="00A80C62">
        <w:rPr>
          <w:rFonts w:ascii="Arial Narrow" w:hAnsi="Arial Narrow"/>
          <w:b/>
          <w:bCs/>
        </w:rPr>
        <w:t>faire preuve de clairvoyance et à jouer un rôle crucial dans la diffusion d'informations justes</w:t>
      </w:r>
      <w:r w:rsidRPr="00A80C62">
        <w:rPr>
          <w:rFonts w:ascii="Arial Narrow" w:hAnsi="Arial Narrow"/>
        </w:rPr>
        <w:t>. Partagez ces informations avec vos amis, votre entourage et même à vos élus pour favoriser une communication transparente et éclairée.</w:t>
      </w:r>
    </w:p>
    <w:p w14:paraId="2BB42EC7" w14:textId="77777777" w:rsidR="00A80C62" w:rsidRPr="00A80C62" w:rsidRDefault="00A80C62" w:rsidP="00A80C62">
      <w:pPr>
        <w:pStyle w:val="NormalWeb"/>
        <w:spacing w:before="300" w:beforeAutospacing="0" w:after="300" w:afterAutospacing="0"/>
        <w:rPr>
          <w:rFonts w:ascii="Arial Narrow" w:hAnsi="Arial Narrow"/>
          <w:sz w:val="22"/>
          <w:szCs w:val="22"/>
        </w:rPr>
      </w:pPr>
      <w:r w:rsidRPr="00A80C62">
        <w:rPr>
          <w:rFonts w:ascii="Arial Narrow" w:hAnsi="Arial Narrow"/>
          <w:sz w:val="22"/>
          <w:szCs w:val="22"/>
        </w:rPr>
        <w:t xml:space="preserve">Nous tenons à vous remercier pour votre engagement et votre dévouement constants. Nous sommes convaincus que, grâce à notre esprit d'équipe, nous surmonterons ensemble ces nouveaux défis. </w:t>
      </w:r>
    </w:p>
    <w:p w14:paraId="3A734583" w14:textId="77777777" w:rsidR="00A80C62" w:rsidRPr="00A80C62" w:rsidRDefault="00A80C62" w:rsidP="00A80C62">
      <w:pPr>
        <w:pStyle w:val="NormalWeb"/>
        <w:spacing w:before="300" w:beforeAutospacing="0" w:after="300" w:afterAutospacing="0"/>
        <w:rPr>
          <w:rFonts w:ascii="Arial Narrow" w:hAnsi="Arial Narrow"/>
          <w:sz w:val="22"/>
          <w:szCs w:val="22"/>
        </w:rPr>
      </w:pPr>
      <w:r w:rsidRPr="00A80C62">
        <w:rPr>
          <w:rFonts w:ascii="Arial Narrow" w:hAnsi="Arial Narrow"/>
          <w:sz w:val="22"/>
          <w:szCs w:val="22"/>
        </w:rPr>
        <w:t xml:space="preserve">Nous restons à votre disposition pour toute question ou préoccupation que vous pourriez avoir concernant cette nouvelle taxe. Nous vous tiendrons également informés de tout développement significatif. </w:t>
      </w:r>
    </w:p>
    <w:p w14:paraId="2995978A" w14:textId="3D1A1868" w:rsidR="0087509F" w:rsidRPr="008D75BA" w:rsidRDefault="00A80C62" w:rsidP="008D75BA">
      <w:pPr>
        <w:pStyle w:val="NormalWeb"/>
        <w:spacing w:before="300" w:beforeAutospacing="0" w:after="300" w:afterAutospacing="0"/>
        <w:rPr>
          <w:rFonts w:ascii="Arial Narrow" w:hAnsi="Arial Narrow"/>
          <w:sz w:val="22"/>
          <w:szCs w:val="22"/>
        </w:rPr>
      </w:pPr>
      <w:r w:rsidRPr="00A80C62">
        <w:rPr>
          <w:rFonts w:ascii="Arial Narrow" w:hAnsi="Arial Narrow"/>
          <w:b/>
          <w:bCs/>
          <w:sz w:val="22"/>
          <w:szCs w:val="22"/>
        </w:rPr>
        <w:t>Nous vous adressons nos meilleurs vœux pour la nouvelle année, en espérant qu'elle soit synonyme de réussite et de prospérité pour vous et vos proches</w:t>
      </w:r>
      <w:r w:rsidRPr="00A80C62">
        <w:rPr>
          <w:rFonts w:ascii="Arial Narrow" w:hAnsi="Arial Narrow"/>
          <w:sz w:val="22"/>
          <w:szCs w:val="22"/>
        </w:rPr>
        <w:t xml:space="preserve">. </w:t>
      </w:r>
    </w:p>
    <w:sectPr w:rsidR="0087509F" w:rsidRPr="008D75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85B9B" w14:textId="77777777" w:rsidR="008D75BA" w:rsidRDefault="008D75BA" w:rsidP="008D75BA">
      <w:r>
        <w:separator/>
      </w:r>
    </w:p>
  </w:endnote>
  <w:endnote w:type="continuationSeparator" w:id="0">
    <w:p w14:paraId="00B9311E" w14:textId="77777777" w:rsidR="008D75BA" w:rsidRDefault="008D75BA" w:rsidP="008D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A3D62" w14:textId="77777777" w:rsidR="008D75BA" w:rsidRDefault="008D75BA" w:rsidP="008D75BA">
      <w:r>
        <w:separator/>
      </w:r>
    </w:p>
  </w:footnote>
  <w:footnote w:type="continuationSeparator" w:id="0">
    <w:p w14:paraId="6B900D8A" w14:textId="77777777" w:rsidR="008D75BA" w:rsidRDefault="008D75BA" w:rsidP="008D7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6F07"/>
    <w:multiLevelType w:val="multilevel"/>
    <w:tmpl w:val="7318D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8072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BB"/>
    <w:rsid w:val="0087509F"/>
    <w:rsid w:val="008D75BA"/>
    <w:rsid w:val="00947975"/>
    <w:rsid w:val="00A80C62"/>
    <w:rsid w:val="00CD1C09"/>
    <w:rsid w:val="00FC61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90F51"/>
  <w15:chartTrackingRefBased/>
  <w15:docId w15:val="{4793B21C-FB90-492F-9B90-F5EE69F1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62"/>
    <w:pPr>
      <w:spacing w:after="0" w:line="240" w:lineRule="auto"/>
    </w:pPr>
    <w:rPr>
      <w:rFonts w:ascii="Calibri" w:hAnsi="Calibri" w:cs="Calibri"/>
      <w:kern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C61BB"/>
    <w:pPr>
      <w:spacing w:before="100" w:beforeAutospacing="1" w:after="100" w:afterAutospacing="1"/>
    </w:pPr>
    <w:rPr>
      <w:rFonts w:ascii="Times New Roman" w:eastAsia="Times New Roman" w:hAnsi="Times New Roman" w:cs="Times New Roman"/>
      <w:sz w:val="24"/>
      <w:szCs w:val="24"/>
      <w:lang w:eastAsia="fr-FR"/>
      <w14:ligatures w14:val="none"/>
    </w:rPr>
  </w:style>
  <w:style w:type="character" w:styleId="lev">
    <w:name w:val="Strong"/>
    <w:basedOn w:val="Policepardfaut"/>
    <w:uiPriority w:val="22"/>
    <w:qFormat/>
    <w:rsid w:val="00FC61BB"/>
    <w:rPr>
      <w:b/>
      <w:bCs/>
    </w:rPr>
  </w:style>
  <w:style w:type="paragraph" w:styleId="En-tte">
    <w:name w:val="header"/>
    <w:basedOn w:val="Normal"/>
    <w:link w:val="En-tteCar"/>
    <w:uiPriority w:val="99"/>
    <w:unhideWhenUsed/>
    <w:rsid w:val="008D75BA"/>
    <w:pPr>
      <w:tabs>
        <w:tab w:val="center" w:pos="4536"/>
        <w:tab w:val="right" w:pos="9072"/>
      </w:tabs>
    </w:pPr>
  </w:style>
  <w:style w:type="character" w:customStyle="1" w:styleId="En-tteCar">
    <w:name w:val="En-tête Car"/>
    <w:basedOn w:val="Policepardfaut"/>
    <w:link w:val="En-tte"/>
    <w:uiPriority w:val="99"/>
    <w:rsid w:val="008D75BA"/>
    <w:rPr>
      <w:rFonts w:ascii="Calibri" w:hAnsi="Calibri" w:cs="Calibri"/>
      <w:kern w:val="0"/>
    </w:rPr>
  </w:style>
  <w:style w:type="paragraph" w:styleId="Pieddepage">
    <w:name w:val="footer"/>
    <w:basedOn w:val="Normal"/>
    <w:link w:val="PieddepageCar"/>
    <w:uiPriority w:val="99"/>
    <w:unhideWhenUsed/>
    <w:rsid w:val="008D75BA"/>
    <w:pPr>
      <w:tabs>
        <w:tab w:val="center" w:pos="4536"/>
        <w:tab w:val="right" w:pos="9072"/>
      </w:tabs>
    </w:pPr>
  </w:style>
  <w:style w:type="character" w:customStyle="1" w:styleId="PieddepageCar">
    <w:name w:val="Pied de page Car"/>
    <w:basedOn w:val="Policepardfaut"/>
    <w:link w:val="Pieddepage"/>
    <w:uiPriority w:val="99"/>
    <w:rsid w:val="008D75BA"/>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90760">
      <w:bodyDiv w:val="1"/>
      <w:marLeft w:val="0"/>
      <w:marRight w:val="0"/>
      <w:marTop w:val="0"/>
      <w:marBottom w:val="0"/>
      <w:divBdr>
        <w:top w:val="none" w:sz="0" w:space="0" w:color="auto"/>
        <w:left w:val="none" w:sz="0" w:space="0" w:color="auto"/>
        <w:bottom w:val="none" w:sz="0" w:space="0" w:color="auto"/>
        <w:right w:val="none" w:sz="0" w:space="0" w:color="auto"/>
      </w:divBdr>
    </w:div>
    <w:div w:id="182951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486</Words>
  <Characters>2679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CONRAD</dc:creator>
  <cp:keywords/>
  <dc:description/>
  <cp:lastModifiedBy>Anne-Sophie CONRAD</cp:lastModifiedBy>
  <cp:revision>2</cp:revision>
  <cp:lastPrinted>2023-12-14T09:51:00Z</cp:lastPrinted>
  <dcterms:created xsi:type="dcterms:W3CDTF">2023-12-14T09:45:00Z</dcterms:created>
  <dcterms:modified xsi:type="dcterms:W3CDTF">2023-12-18T15:14:00Z</dcterms:modified>
</cp:coreProperties>
</file>